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D48" w14:textId="77777777" w:rsidR="000A48F9" w:rsidRDefault="000A48F9" w:rsidP="000A48F9">
      <w:pPr>
        <w:ind w:left="6237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>
        <w:rPr>
          <w:rFonts w:cs="Times New Roman"/>
          <w:sz w:val="20"/>
          <w:szCs w:val="20"/>
        </w:rPr>
        <w:t xml:space="preserve">Projekt uchwały </w:t>
      </w:r>
    </w:p>
    <w:p w14:paraId="55996C77" w14:textId="77777777" w:rsidR="000A48F9" w:rsidRDefault="000A48F9" w:rsidP="000A48F9">
      <w:pPr>
        <w:ind w:left="623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 XLII sesję Rady Gminy Złotów </w:t>
      </w:r>
    </w:p>
    <w:p w14:paraId="79E2EE10" w14:textId="77777777" w:rsidR="000A48F9" w:rsidRDefault="000A48F9" w:rsidP="000A48F9">
      <w:pPr>
        <w:ind w:left="623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dniu 24 lutego 2022 r.</w:t>
      </w:r>
    </w:p>
    <w:p w14:paraId="318D48BE" w14:textId="77777777" w:rsidR="00B0089A" w:rsidRPr="00557BEB" w:rsidRDefault="00B0089A">
      <w:pPr>
        <w:spacing w:line="360" w:lineRule="auto"/>
        <w:jc w:val="center"/>
        <w:rPr>
          <w:b/>
        </w:rPr>
      </w:pPr>
    </w:p>
    <w:p w14:paraId="72EB11AF" w14:textId="028EA5EA" w:rsidR="00557BEB" w:rsidRPr="00557BEB" w:rsidRDefault="00557BEB" w:rsidP="00557BEB">
      <w:pPr>
        <w:pStyle w:val="Standard"/>
        <w:jc w:val="center"/>
        <w:rPr>
          <w:b/>
        </w:rPr>
      </w:pPr>
      <w:r w:rsidRPr="00557BEB">
        <w:rPr>
          <w:b/>
        </w:rPr>
        <w:t>UCHWAŁA Nr XLI</w:t>
      </w:r>
      <w:r>
        <w:rPr>
          <w:b/>
        </w:rPr>
        <w:t>I…….</w:t>
      </w:r>
      <w:r w:rsidRPr="00557BEB">
        <w:rPr>
          <w:b/>
        </w:rPr>
        <w:t>.2022</w:t>
      </w:r>
    </w:p>
    <w:p w14:paraId="3F126893" w14:textId="77777777" w:rsidR="00557BEB" w:rsidRPr="00557BEB" w:rsidRDefault="00557BEB" w:rsidP="00557BEB">
      <w:pPr>
        <w:pStyle w:val="Standard"/>
        <w:jc w:val="center"/>
        <w:rPr>
          <w:b/>
        </w:rPr>
      </w:pPr>
      <w:r w:rsidRPr="00557BEB">
        <w:rPr>
          <w:b/>
        </w:rPr>
        <w:t>RADY GMINY ZŁOTÓW</w:t>
      </w:r>
    </w:p>
    <w:p w14:paraId="4042AEF0" w14:textId="4AFA53BC" w:rsidR="00557BEB" w:rsidRPr="00557BEB" w:rsidRDefault="00557BEB" w:rsidP="00557BEB">
      <w:pPr>
        <w:pStyle w:val="Standard"/>
        <w:jc w:val="center"/>
        <w:rPr>
          <w:b/>
        </w:rPr>
      </w:pPr>
      <w:r w:rsidRPr="00557BEB">
        <w:rPr>
          <w:b/>
        </w:rPr>
        <w:t>z dnia 24 lutego 2022 r.</w:t>
      </w:r>
    </w:p>
    <w:p w14:paraId="2A173419" w14:textId="77777777" w:rsidR="00DE5F57" w:rsidRPr="00557BEB" w:rsidRDefault="00DE5F57">
      <w:pPr>
        <w:spacing w:line="360" w:lineRule="auto"/>
        <w:jc w:val="center"/>
      </w:pPr>
    </w:p>
    <w:p w14:paraId="57367AE6" w14:textId="6ADC64F3" w:rsidR="00DE5F57" w:rsidRPr="00557BEB" w:rsidRDefault="00DE5F57" w:rsidP="00557BEB">
      <w:pPr>
        <w:jc w:val="center"/>
        <w:rPr>
          <w:bCs/>
        </w:rPr>
      </w:pPr>
      <w:r w:rsidRPr="00557BEB">
        <w:rPr>
          <w:b/>
        </w:rPr>
        <w:t xml:space="preserve">w sprawie przystąpienia do opracowania </w:t>
      </w:r>
      <w:r w:rsidR="00495FA9" w:rsidRPr="00557BEB">
        <w:rPr>
          <w:b/>
        </w:rPr>
        <w:t>S</w:t>
      </w:r>
      <w:r w:rsidRPr="00557BEB">
        <w:rPr>
          <w:b/>
        </w:rPr>
        <w:t xml:space="preserve">trategii </w:t>
      </w:r>
      <w:r w:rsidR="0070304D" w:rsidRPr="00557BEB">
        <w:rPr>
          <w:b/>
        </w:rPr>
        <w:t>Zintegrowanych Inwestycji Terytorialnych</w:t>
      </w:r>
      <w:r w:rsidR="003C0273" w:rsidRPr="00557BEB">
        <w:rPr>
          <w:b/>
        </w:rPr>
        <w:t xml:space="preserve"> (ZIT</w:t>
      </w:r>
      <w:r w:rsidR="003C0273" w:rsidRPr="00557BEB">
        <w:rPr>
          <w:bCs/>
        </w:rPr>
        <w:t xml:space="preserve">) </w:t>
      </w:r>
      <w:r w:rsidR="003C0273" w:rsidRPr="00557BEB">
        <w:rPr>
          <w:rFonts w:cs="Times New Roman"/>
          <w:b/>
          <w:lang w:eastAsia="en-US"/>
        </w:rPr>
        <w:t>Miejskiego Obszaru Funkcjonalnego Piły</w:t>
      </w:r>
    </w:p>
    <w:p w14:paraId="60159EE5" w14:textId="77777777" w:rsidR="00DE5F57" w:rsidRPr="00557BEB" w:rsidRDefault="00DE5F57">
      <w:pPr>
        <w:spacing w:line="360" w:lineRule="auto"/>
        <w:jc w:val="center"/>
        <w:rPr>
          <w:b/>
        </w:rPr>
      </w:pPr>
    </w:p>
    <w:p w14:paraId="387DB320" w14:textId="65E92586" w:rsidR="002E3C05" w:rsidRPr="00557BEB" w:rsidRDefault="002E3C05" w:rsidP="002E3C05">
      <w:pPr>
        <w:spacing w:line="360" w:lineRule="auto"/>
        <w:jc w:val="both"/>
      </w:pPr>
      <w:r w:rsidRPr="00557BEB">
        <w:t xml:space="preserve">Na podstawie art. 10g ustawy z dnia 8 marca 1990 r. o samorządzie gminnym (Dz. U. z 2021 r. </w:t>
      </w:r>
      <w:r w:rsidR="00C923DD" w:rsidRPr="00557BEB">
        <w:br/>
      </w:r>
      <w:r w:rsidRPr="00557BEB">
        <w:t xml:space="preserve">poz. 1372 z </w:t>
      </w:r>
      <w:proofErr w:type="spellStart"/>
      <w:r w:rsidRPr="00557BEB">
        <w:t>późn</w:t>
      </w:r>
      <w:proofErr w:type="spellEnd"/>
      <w:r w:rsidRPr="00557BEB">
        <w:t xml:space="preserve">. zm.) Rada </w:t>
      </w:r>
      <w:r w:rsidR="00557BEB">
        <w:t>Gminy Złotów</w:t>
      </w:r>
      <w:r w:rsidRPr="00557BEB">
        <w:t xml:space="preserve"> uchwala co następuje:</w:t>
      </w:r>
    </w:p>
    <w:p w14:paraId="494D96BC" w14:textId="77777777" w:rsidR="00DE5F57" w:rsidRPr="00557BEB" w:rsidRDefault="00DE5F57">
      <w:pPr>
        <w:spacing w:line="360" w:lineRule="auto"/>
        <w:jc w:val="both"/>
      </w:pPr>
    </w:p>
    <w:p w14:paraId="409C8868" w14:textId="043344CB" w:rsidR="00DE5F57" w:rsidRPr="00557BEB" w:rsidRDefault="00DE5F57" w:rsidP="00DF538C">
      <w:pPr>
        <w:spacing w:line="360" w:lineRule="auto"/>
        <w:ind w:firstLine="284"/>
        <w:jc w:val="both"/>
      </w:pPr>
      <w:r w:rsidRPr="00557BEB">
        <w:rPr>
          <w:b/>
        </w:rPr>
        <w:t>§ 1.</w:t>
      </w:r>
      <w:r w:rsidR="002A26B9" w:rsidRPr="00557BEB">
        <w:rPr>
          <w:bCs/>
        </w:rPr>
        <w:t>1.</w:t>
      </w:r>
      <w:r w:rsidRPr="00557BEB">
        <w:rPr>
          <w:b/>
        </w:rPr>
        <w:t xml:space="preserve"> </w:t>
      </w:r>
      <w:r w:rsidRPr="00557BEB">
        <w:t xml:space="preserve">Przystępuje do opracowania </w:t>
      </w:r>
      <w:r w:rsidR="0070304D" w:rsidRPr="00557BEB">
        <w:rPr>
          <w:bCs/>
        </w:rPr>
        <w:t>Strategii Zintegrowanych Inwestycji Terytorialnych</w:t>
      </w:r>
      <w:r w:rsidR="007344EC" w:rsidRPr="00557BEB">
        <w:rPr>
          <w:bCs/>
        </w:rPr>
        <w:br/>
      </w:r>
      <w:r w:rsidR="0063589D" w:rsidRPr="00557BEB">
        <w:rPr>
          <w:bCs/>
        </w:rPr>
        <w:t>z gminami</w:t>
      </w:r>
      <w:r w:rsidR="003C0273" w:rsidRPr="00557BEB">
        <w:rPr>
          <w:bCs/>
        </w:rPr>
        <w:t xml:space="preserve"> </w:t>
      </w:r>
      <w:r w:rsidR="003C0273" w:rsidRPr="00557BEB">
        <w:rPr>
          <w:rFonts w:cs="Times New Roman"/>
          <w:lang w:eastAsia="en-US"/>
        </w:rPr>
        <w:t>Miejskiego Obszaru Funkcjonalnego Piły</w:t>
      </w:r>
      <w:r w:rsidRPr="00557BEB">
        <w:t>.</w:t>
      </w:r>
    </w:p>
    <w:p w14:paraId="5029DD04" w14:textId="77777777" w:rsidR="003C0273" w:rsidRPr="00557BEB" w:rsidRDefault="003C0273">
      <w:pPr>
        <w:spacing w:line="360" w:lineRule="auto"/>
        <w:jc w:val="both"/>
      </w:pPr>
    </w:p>
    <w:p w14:paraId="7110B71F" w14:textId="2FF786CB" w:rsidR="0063589D" w:rsidRPr="00557BEB" w:rsidRDefault="0063589D" w:rsidP="0063589D">
      <w:pPr>
        <w:spacing w:line="360" w:lineRule="auto"/>
        <w:ind w:firstLine="360"/>
        <w:jc w:val="both"/>
        <w:rPr>
          <w:rFonts w:cs="Times New Roman"/>
          <w:lang w:eastAsia="en-US"/>
        </w:rPr>
      </w:pPr>
      <w:r w:rsidRPr="00557BEB">
        <w:t xml:space="preserve">2. </w:t>
      </w:r>
      <w:r w:rsidRPr="00557BEB">
        <w:rPr>
          <w:rFonts w:cs="Times New Roman"/>
          <w:lang w:eastAsia="en-US"/>
        </w:rPr>
        <w:t xml:space="preserve">Delimitacja uzgodnionego zasięgu terytorialnego obszaru objętego </w:t>
      </w:r>
      <w:r w:rsidR="003C0273" w:rsidRPr="00557BEB">
        <w:rPr>
          <w:rFonts w:cs="Times New Roman"/>
          <w:lang w:eastAsia="en-US"/>
        </w:rPr>
        <w:t>Strategią ZIT</w:t>
      </w:r>
      <w:r w:rsidRPr="00557BEB">
        <w:rPr>
          <w:rFonts w:cs="Times New Roman"/>
          <w:lang w:eastAsia="en-US"/>
        </w:rPr>
        <w:t xml:space="preserve"> obejm</w:t>
      </w:r>
      <w:r w:rsidR="003C0273" w:rsidRPr="00557BEB">
        <w:rPr>
          <w:rFonts w:cs="Times New Roman"/>
          <w:lang w:eastAsia="en-US"/>
        </w:rPr>
        <w:t>ie</w:t>
      </w:r>
      <w:r w:rsidRPr="00557BEB">
        <w:rPr>
          <w:rFonts w:cs="Times New Roman"/>
          <w:lang w:eastAsia="en-US"/>
        </w:rPr>
        <w:t>:</w:t>
      </w:r>
    </w:p>
    <w:p w14:paraId="294E03D8" w14:textId="77777777" w:rsidR="0063589D" w:rsidRPr="00557BEB" w:rsidRDefault="0063589D" w:rsidP="0063589D">
      <w:pPr>
        <w:widowControl/>
        <w:numPr>
          <w:ilvl w:val="0"/>
          <w:numId w:val="1"/>
        </w:numPr>
        <w:spacing w:line="360" w:lineRule="auto"/>
        <w:jc w:val="both"/>
      </w:pPr>
      <w:r w:rsidRPr="00557BEB">
        <w:rPr>
          <w:rFonts w:cs="Times New Roman"/>
          <w:lang w:eastAsia="en-US"/>
        </w:rPr>
        <w:t>gminy miejskie: Chodzież, Piła, Złotów</w:t>
      </w:r>
    </w:p>
    <w:p w14:paraId="30F63862" w14:textId="77777777" w:rsidR="0063589D" w:rsidRPr="00557BEB" w:rsidRDefault="0063589D" w:rsidP="0063589D">
      <w:pPr>
        <w:widowControl/>
        <w:numPr>
          <w:ilvl w:val="0"/>
          <w:numId w:val="1"/>
        </w:numPr>
        <w:spacing w:line="360" w:lineRule="auto"/>
        <w:jc w:val="both"/>
      </w:pPr>
      <w:r w:rsidRPr="00557BEB">
        <w:rPr>
          <w:rFonts w:cs="Times New Roman"/>
          <w:lang w:eastAsia="en-US"/>
        </w:rPr>
        <w:t xml:space="preserve">gminy miejsko – wiejskie: </w:t>
      </w:r>
      <w:r w:rsidR="003C0273" w:rsidRPr="00557BEB">
        <w:rPr>
          <w:rFonts w:cs="Times New Roman"/>
          <w:lang w:eastAsia="en-US"/>
        </w:rPr>
        <w:t xml:space="preserve">Kaczory, </w:t>
      </w:r>
      <w:r w:rsidRPr="00557BEB">
        <w:rPr>
          <w:rFonts w:cs="Times New Roman"/>
          <w:lang w:eastAsia="en-US"/>
        </w:rPr>
        <w:t>Krajenka, Trzcianka, Ujście, Wysoka</w:t>
      </w:r>
    </w:p>
    <w:p w14:paraId="70DDC2F1" w14:textId="41B9512F" w:rsidR="0063589D" w:rsidRPr="00557BEB" w:rsidRDefault="0063589D" w:rsidP="0063589D">
      <w:pPr>
        <w:widowControl/>
        <w:numPr>
          <w:ilvl w:val="0"/>
          <w:numId w:val="1"/>
        </w:numPr>
        <w:spacing w:line="360" w:lineRule="auto"/>
        <w:jc w:val="both"/>
      </w:pPr>
      <w:r w:rsidRPr="00557BEB">
        <w:rPr>
          <w:rFonts w:cs="Times New Roman"/>
          <w:lang w:eastAsia="en-US"/>
        </w:rPr>
        <w:t>gminy wiejskie: Chodzież, Szydłowo, Złotów.</w:t>
      </w:r>
    </w:p>
    <w:p w14:paraId="7D6C5714" w14:textId="77777777" w:rsidR="00CC5273" w:rsidRPr="00557BEB" w:rsidRDefault="00CC5273" w:rsidP="00CC5273">
      <w:pPr>
        <w:spacing w:line="360" w:lineRule="auto"/>
        <w:jc w:val="both"/>
      </w:pPr>
    </w:p>
    <w:p w14:paraId="59D7A22C" w14:textId="1D91C38B" w:rsidR="0063589D" w:rsidRPr="00557BEB" w:rsidRDefault="0063589D" w:rsidP="00DF538C">
      <w:pPr>
        <w:spacing w:line="360" w:lineRule="auto"/>
        <w:ind w:firstLine="284"/>
        <w:jc w:val="both"/>
        <w:rPr>
          <w:bCs/>
        </w:rPr>
      </w:pPr>
      <w:r w:rsidRPr="00557BEB">
        <w:rPr>
          <w:b/>
          <w:bCs/>
        </w:rPr>
        <w:t xml:space="preserve">§ </w:t>
      </w:r>
      <w:r w:rsidR="00DF538C" w:rsidRPr="00557BEB">
        <w:rPr>
          <w:b/>
          <w:bCs/>
        </w:rPr>
        <w:t>2</w:t>
      </w:r>
      <w:r w:rsidRPr="00557BEB">
        <w:rPr>
          <w:b/>
          <w:bCs/>
        </w:rPr>
        <w:t>.</w:t>
      </w:r>
      <w:r w:rsidR="004C5EA9" w:rsidRPr="00557BEB">
        <w:t>1.</w:t>
      </w:r>
      <w:r w:rsidRPr="00557BEB">
        <w:rPr>
          <w:bCs/>
        </w:rPr>
        <w:t xml:space="preserve"> Szczegółowe warunki współpracy i zasady partycypacji w kosztach </w:t>
      </w:r>
      <w:r w:rsidR="007344EC" w:rsidRPr="00557BEB">
        <w:rPr>
          <w:bCs/>
        </w:rPr>
        <w:t xml:space="preserve">opracowania Strategii Zintegrowanych Inwestycji Terytorialnych zostaną określone w umowie partnerstwa </w:t>
      </w:r>
      <w:r w:rsidR="00B0089A" w:rsidRPr="00557BEB">
        <w:rPr>
          <w:bCs/>
        </w:rPr>
        <w:t xml:space="preserve">Związku Zintegrowanych Inwestycji Terytorialnych Miejskiego Obszaru Funkcjonalnego Piły </w:t>
      </w:r>
      <w:r w:rsidR="007344EC" w:rsidRPr="00557BEB">
        <w:rPr>
          <w:bCs/>
        </w:rPr>
        <w:t>zawart</w:t>
      </w:r>
      <w:r w:rsidR="00184396" w:rsidRPr="00557BEB">
        <w:rPr>
          <w:bCs/>
        </w:rPr>
        <w:t xml:space="preserve">ego w formie porozumienia międzygminnego </w:t>
      </w:r>
      <w:r w:rsidR="007344EC" w:rsidRPr="00557BEB">
        <w:rPr>
          <w:bCs/>
        </w:rPr>
        <w:t>z gminami wymienionymi w § 1 ust. 2</w:t>
      </w:r>
      <w:r w:rsidR="003C0273" w:rsidRPr="00557BEB">
        <w:rPr>
          <w:bCs/>
        </w:rPr>
        <w:t>, zapewniając prawo do opiniowania decyzji związanych z przygotowaniem i wdrażaniem  Strategii ZIT</w:t>
      </w:r>
      <w:r w:rsidR="007344EC" w:rsidRPr="00557BEB">
        <w:rPr>
          <w:bCs/>
        </w:rPr>
        <w:t>.</w:t>
      </w:r>
    </w:p>
    <w:p w14:paraId="2794AF8A" w14:textId="77777777" w:rsidR="007D7E1B" w:rsidRPr="00557BEB" w:rsidRDefault="007D7E1B" w:rsidP="0063589D">
      <w:pPr>
        <w:spacing w:line="360" w:lineRule="auto"/>
        <w:ind w:left="709"/>
        <w:jc w:val="both"/>
        <w:rPr>
          <w:bCs/>
        </w:rPr>
      </w:pPr>
    </w:p>
    <w:p w14:paraId="145E26B1" w14:textId="0DF27BBF" w:rsidR="007D7E1B" w:rsidRPr="00557BEB" w:rsidRDefault="007D7E1B" w:rsidP="007D7E1B">
      <w:pPr>
        <w:spacing w:line="360" w:lineRule="auto"/>
        <w:ind w:firstLine="360"/>
        <w:jc w:val="both"/>
      </w:pPr>
      <w:r w:rsidRPr="00557BEB">
        <w:t xml:space="preserve">2. Za wybór wykonawcy </w:t>
      </w:r>
      <w:r w:rsidR="00B61308" w:rsidRPr="00557BEB">
        <w:t xml:space="preserve">i opracowanie </w:t>
      </w:r>
      <w:r w:rsidRPr="00557BEB">
        <w:t>Strategii Zintegrowanych Inwestycji Terytorialnych Miejskiego Obszaru Funkcjonalnego Piły odpowiedzialne będzie miasto Piła jako lider ZIT.</w:t>
      </w:r>
    </w:p>
    <w:p w14:paraId="098A2946" w14:textId="77777777" w:rsidR="007D7E1B" w:rsidRPr="00557BEB" w:rsidRDefault="007D7E1B" w:rsidP="0063589D">
      <w:pPr>
        <w:spacing w:line="360" w:lineRule="auto"/>
        <w:ind w:left="709"/>
        <w:jc w:val="both"/>
        <w:rPr>
          <w:bCs/>
        </w:rPr>
      </w:pPr>
    </w:p>
    <w:p w14:paraId="6E5DD5A9" w14:textId="5F3656F9" w:rsidR="00DE5F57" w:rsidRPr="00557BEB" w:rsidRDefault="00DE5F57" w:rsidP="00DF538C">
      <w:pPr>
        <w:spacing w:line="360" w:lineRule="auto"/>
        <w:ind w:firstLine="284"/>
        <w:jc w:val="both"/>
        <w:rPr>
          <w:bCs/>
        </w:rPr>
      </w:pPr>
      <w:r w:rsidRPr="00557BEB">
        <w:rPr>
          <w:b/>
          <w:bCs/>
        </w:rPr>
        <w:t xml:space="preserve">§ </w:t>
      </w:r>
      <w:r w:rsidR="00DF538C" w:rsidRPr="00557BEB">
        <w:rPr>
          <w:b/>
          <w:bCs/>
        </w:rPr>
        <w:t>3</w:t>
      </w:r>
      <w:r w:rsidRPr="00557BEB">
        <w:rPr>
          <w:b/>
          <w:bCs/>
        </w:rPr>
        <w:t>.</w:t>
      </w:r>
      <w:r w:rsidRPr="00557BEB">
        <w:rPr>
          <w:bCs/>
        </w:rPr>
        <w:t xml:space="preserve"> Wykonanie uchwały powierza się </w:t>
      </w:r>
      <w:r w:rsidR="00C923DD" w:rsidRPr="00557BEB">
        <w:rPr>
          <w:bCs/>
        </w:rPr>
        <w:t xml:space="preserve">Wójtowi </w:t>
      </w:r>
      <w:r w:rsidR="005D7AA8">
        <w:rPr>
          <w:bCs/>
        </w:rPr>
        <w:t>G</w:t>
      </w:r>
      <w:r w:rsidR="00C923DD" w:rsidRPr="00557BEB">
        <w:rPr>
          <w:bCs/>
        </w:rPr>
        <w:t xml:space="preserve">miny </w:t>
      </w:r>
      <w:r w:rsidR="00557BEB">
        <w:rPr>
          <w:bCs/>
        </w:rPr>
        <w:t>Złotów.</w:t>
      </w:r>
    </w:p>
    <w:p w14:paraId="20DA97E7" w14:textId="77777777" w:rsidR="00DE5F57" w:rsidRPr="00557BEB" w:rsidRDefault="00DE5F57">
      <w:pPr>
        <w:spacing w:line="360" w:lineRule="auto"/>
        <w:jc w:val="both"/>
        <w:rPr>
          <w:bCs/>
        </w:rPr>
      </w:pPr>
    </w:p>
    <w:p w14:paraId="1A50F57F" w14:textId="7DBB71F4" w:rsidR="00E94A82" w:rsidRPr="00557BEB" w:rsidRDefault="00DE5F57" w:rsidP="00A83E47">
      <w:pPr>
        <w:spacing w:line="360" w:lineRule="auto"/>
        <w:ind w:firstLine="284"/>
        <w:jc w:val="both"/>
        <w:rPr>
          <w:bCs/>
        </w:rPr>
      </w:pPr>
      <w:r w:rsidRPr="00557BEB">
        <w:rPr>
          <w:b/>
          <w:bCs/>
        </w:rPr>
        <w:t xml:space="preserve">§ </w:t>
      </w:r>
      <w:r w:rsidR="007344EC" w:rsidRPr="00557BEB">
        <w:rPr>
          <w:b/>
          <w:bCs/>
        </w:rPr>
        <w:t>4</w:t>
      </w:r>
      <w:r w:rsidRPr="00557BEB">
        <w:rPr>
          <w:b/>
          <w:bCs/>
        </w:rPr>
        <w:t>.</w:t>
      </w:r>
      <w:r w:rsidRPr="00557BEB">
        <w:rPr>
          <w:bCs/>
        </w:rPr>
        <w:t xml:space="preserve"> Uchwała wchodzi w życie z dniem podjęcia.</w:t>
      </w:r>
    </w:p>
    <w:p w14:paraId="1665D35E" w14:textId="30F9000B" w:rsidR="00E94A82" w:rsidRPr="00557BEB" w:rsidRDefault="00E94A82" w:rsidP="00E94A82">
      <w:pPr>
        <w:pageBreakBefore/>
        <w:spacing w:line="360" w:lineRule="auto"/>
        <w:jc w:val="center"/>
        <w:rPr>
          <w:b/>
          <w:kern w:val="2"/>
        </w:rPr>
      </w:pPr>
      <w:r w:rsidRPr="00557BEB">
        <w:rPr>
          <w:b/>
        </w:rPr>
        <w:lastRenderedPageBreak/>
        <w:t xml:space="preserve">Uzasadnienie  </w:t>
      </w:r>
    </w:p>
    <w:p w14:paraId="51409D92" w14:textId="35450230" w:rsidR="00A83E47" w:rsidRPr="00557BEB" w:rsidRDefault="00E94A82" w:rsidP="00A83E47">
      <w:pPr>
        <w:pStyle w:val="Standard"/>
        <w:jc w:val="center"/>
        <w:rPr>
          <w:b/>
        </w:rPr>
      </w:pPr>
      <w:r w:rsidRPr="00557BEB">
        <w:rPr>
          <w:b/>
        </w:rPr>
        <w:t xml:space="preserve">do </w:t>
      </w:r>
      <w:r w:rsidR="00A83E47" w:rsidRPr="00557BEB">
        <w:rPr>
          <w:b/>
        </w:rPr>
        <w:t>UCHWAŁ</w:t>
      </w:r>
      <w:r w:rsidR="00A83E47">
        <w:rPr>
          <w:b/>
        </w:rPr>
        <w:t>Y</w:t>
      </w:r>
      <w:r w:rsidR="00A83E47" w:rsidRPr="00557BEB">
        <w:rPr>
          <w:b/>
        </w:rPr>
        <w:t xml:space="preserve"> Nr XLI</w:t>
      </w:r>
      <w:r w:rsidR="00A83E47">
        <w:rPr>
          <w:b/>
        </w:rPr>
        <w:t>I…….</w:t>
      </w:r>
      <w:r w:rsidR="00A83E47" w:rsidRPr="00557BEB">
        <w:rPr>
          <w:b/>
        </w:rPr>
        <w:t>.2022</w:t>
      </w:r>
    </w:p>
    <w:p w14:paraId="36E9D2DD" w14:textId="77777777" w:rsidR="00A83E47" w:rsidRPr="00557BEB" w:rsidRDefault="00A83E47" w:rsidP="00A83E47">
      <w:pPr>
        <w:pStyle w:val="Standard"/>
        <w:jc w:val="center"/>
        <w:rPr>
          <w:b/>
        </w:rPr>
      </w:pPr>
      <w:r w:rsidRPr="00557BEB">
        <w:rPr>
          <w:b/>
        </w:rPr>
        <w:t>RADY GMINY ZŁOTÓW</w:t>
      </w:r>
    </w:p>
    <w:p w14:paraId="434B468C" w14:textId="77777777" w:rsidR="00A83E47" w:rsidRPr="00557BEB" w:rsidRDefault="00A83E47" w:rsidP="00A83E47">
      <w:pPr>
        <w:pStyle w:val="Standard"/>
        <w:jc w:val="center"/>
        <w:rPr>
          <w:b/>
        </w:rPr>
      </w:pPr>
      <w:r w:rsidRPr="00557BEB">
        <w:rPr>
          <w:b/>
        </w:rPr>
        <w:t>z dnia 24 lutego 2022 r.</w:t>
      </w:r>
    </w:p>
    <w:p w14:paraId="6F9E242E" w14:textId="39DE2FAB" w:rsidR="00E94A82" w:rsidRPr="00557BEB" w:rsidRDefault="00E94A82" w:rsidP="00A83E47">
      <w:pPr>
        <w:spacing w:line="360" w:lineRule="auto"/>
        <w:jc w:val="center"/>
      </w:pPr>
    </w:p>
    <w:p w14:paraId="20DEE223" w14:textId="77777777" w:rsidR="00E94A82" w:rsidRPr="00557BEB" w:rsidRDefault="00E94A82" w:rsidP="00A83E47">
      <w:pPr>
        <w:jc w:val="center"/>
        <w:rPr>
          <w:bCs/>
        </w:rPr>
      </w:pPr>
      <w:r w:rsidRPr="00557BEB">
        <w:rPr>
          <w:b/>
        </w:rPr>
        <w:t>w sprawie przystąpienia do opracowania Strategii Zintegrowanych Inwestycji Terytorialnych (ZIT</w:t>
      </w:r>
      <w:r w:rsidRPr="00557BEB">
        <w:rPr>
          <w:bCs/>
        </w:rPr>
        <w:t xml:space="preserve">)  </w:t>
      </w:r>
      <w:r w:rsidRPr="00557BEB">
        <w:rPr>
          <w:rFonts w:cs="Times New Roman"/>
          <w:b/>
          <w:lang w:eastAsia="en-US"/>
        </w:rPr>
        <w:t>Miejskiego Obszaru Funkcjonalnego Piły</w:t>
      </w:r>
    </w:p>
    <w:p w14:paraId="21962212" w14:textId="77777777" w:rsidR="00E94A82" w:rsidRPr="00557BEB" w:rsidRDefault="00E94A82" w:rsidP="00E94A82">
      <w:pPr>
        <w:rPr>
          <w:rFonts w:eastAsia="Times New Roman" w:cs="Times New Roman"/>
          <w:b/>
        </w:rPr>
      </w:pPr>
    </w:p>
    <w:p w14:paraId="17A5DFB6" w14:textId="77777777" w:rsidR="00E94A82" w:rsidRPr="00557BEB" w:rsidRDefault="00E94A82" w:rsidP="00E94A82">
      <w:pPr>
        <w:rPr>
          <w:rFonts w:eastAsia="Times New Roman" w:cs="Times New Roman"/>
          <w:b/>
        </w:rPr>
      </w:pPr>
    </w:p>
    <w:p w14:paraId="53103BC4" w14:textId="1521547F" w:rsidR="00E94A82" w:rsidRPr="00557BEB" w:rsidRDefault="00E94A82" w:rsidP="00A83E47">
      <w:pPr>
        <w:spacing w:line="360" w:lineRule="auto"/>
        <w:ind w:firstLine="709"/>
        <w:jc w:val="both"/>
        <w:rPr>
          <w:rFonts w:cs="Times New Roman"/>
        </w:rPr>
      </w:pPr>
      <w:r w:rsidRPr="00557BEB">
        <w:rPr>
          <w:rFonts w:cs="Times New Roman"/>
        </w:rPr>
        <w:t>Jednym z instrumentów wsparcia finansowego w nowej unijnej perspektywie 2021-2027 będą Zintegrowane Inwestycje Terytorialne (ZIT). W celu uzyskania statusu Związku ZIT konieczne jest zawarcie umowy partnerstwa z jednostkami samorządu terytorialnego w ramach Miejskiego Obszaru Funkcjonalnego oraz opracowanie Strategii Zintegrowanych Inwestycji Terytorialnych.</w:t>
      </w:r>
    </w:p>
    <w:p w14:paraId="30D1A173" w14:textId="77777777" w:rsidR="00E94A82" w:rsidRPr="00557BEB" w:rsidRDefault="00E94A82" w:rsidP="00A83E47">
      <w:pPr>
        <w:spacing w:line="360" w:lineRule="auto"/>
        <w:ind w:firstLine="709"/>
        <w:jc w:val="both"/>
      </w:pPr>
      <w:r w:rsidRPr="00557BEB">
        <w:rPr>
          <w:rFonts w:cs="Times New Roman"/>
        </w:rPr>
        <w:t xml:space="preserve">Strategia Zintegrowanych Inwestycji Terytorialnych Miejskiego Obszaru Funkcjonalnego Piły będzie pełniła rolę strategii terytorialnej i umożliwi realizację wspólnych zadań w ramach Związku ZIT. Jest ona dokumentem odpowiadającym na wyzwania jakie stawia przed jednostkami samorządu terytorialnego rosnąca rola obszarów funkcjonalnych. </w:t>
      </w:r>
      <w:r w:rsidRPr="00557BEB">
        <w:t xml:space="preserve">Dokument zostanie opracowany przy udziale wszystkich samorządów objętych </w:t>
      </w:r>
      <w:r w:rsidRPr="00557BEB">
        <w:rPr>
          <w:rFonts w:cs="Times New Roman"/>
        </w:rPr>
        <w:t>Miejskim Obszarem Funkcjonalnym Piły.</w:t>
      </w:r>
    </w:p>
    <w:p w14:paraId="752B8B0C" w14:textId="77777777" w:rsidR="00E94A82" w:rsidRPr="00557BEB" w:rsidRDefault="00E94A82" w:rsidP="00A83E47">
      <w:pPr>
        <w:spacing w:line="360" w:lineRule="auto"/>
        <w:ind w:firstLine="709"/>
        <w:jc w:val="both"/>
        <w:rPr>
          <w:rFonts w:cs="Times New Roman"/>
        </w:rPr>
      </w:pPr>
      <w:r w:rsidRPr="00557BEB">
        <w:rPr>
          <w:rFonts w:cs="Times New Roman"/>
        </w:rPr>
        <w:t>Opracowanie Strategii ZIT wpłynie na efektywność podejmowanych działań oraz na zwiększenie dostępności źródeł zewnętrznego finansowania z różnych programów w nowej pespektywie finansowej.</w:t>
      </w:r>
    </w:p>
    <w:p w14:paraId="78638A0B" w14:textId="2468791E" w:rsidR="00E94A82" w:rsidRDefault="00E94A82" w:rsidP="00A83E47">
      <w:pPr>
        <w:spacing w:line="360" w:lineRule="auto"/>
        <w:ind w:firstLine="709"/>
        <w:jc w:val="both"/>
      </w:pPr>
      <w:r w:rsidRPr="00557BEB">
        <w:t>Biorąc powyższe pod uwagę podjęcie uchwały uważam za zasadne.</w:t>
      </w:r>
    </w:p>
    <w:p w14:paraId="56FB31A3" w14:textId="7DAC2DD3" w:rsidR="00A83E47" w:rsidRDefault="00A83E47" w:rsidP="00A83E47">
      <w:pPr>
        <w:spacing w:line="360" w:lineRule="auto"/>
        <w:jc w:val="both"/>
      </w:pPr>
    </w:p>
    <w:p w14:paraId="51670245" w14:textId="7D97ECD5" w:rsidR="00A83E47" w:rsidRPr="00A83E47" w:rsidRDefault="00A83E47" w:rsidP="00A83E47">
      <w:pPr>
        <w:spacing w:line="360" w:lineRule="auto"/>
        <w:jc w:val="both"/>
        <w:rPr>
          <w:sz w:val="20"/>
          <w:szCs w:val="20"/>
        </w:rPr>
      </w:pPr>
      <w:r w:rsidRPr="00A83E47">
        <w:rPr>
          <w:sz w:val="20"/>
          <w:szCs w:val="20"/>
        </w:rPr>
        <w:t>Sporządził: Marcin Ziółkowski</w:t>
      </w:r>
    </w:p>
    <w:p w14:paraId="479F19F3" w14:textId="77777777" w:rsidR="00E94A82" w:rsidRPr="00557BEB" w:rsidRDefault="00E94A82" w:rsidP="00DF538C">
      <w:pPr>
        <w:spacing w:line="360" w:lineRule="auto"/>
        <w:ind w:firstLine="284"/>
        <w:jc w:val="both"/>
        <w:rPr>
          <w:bCs/>
        </w:rPr>
      </w:pPr>
    </w:p>
    <w:sectPr w:rsidR="00E94A82" w:rsidRPr="00557BEB" w:rsidSect="000A48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44D43"/>
    <w:multiLevelType w:val="hybridMultilevel"/>
    <w:tmpl w:val="939AF0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DE"/>
    <w:rsid w:val="00007777"/>
    <w:rsid w:val="000A48F9"/>
    <w:rsid w:val="000B4B37"/>
    <w:rsid w:val="000F5FD5"/>
    <w:rsid w:val="001227EE"/>
    <w:rsid w:val="00184396"/>
    <w:rsid w:val="00214185"/>
    <w:rsid w:val="002704C2"/>
    <w:rsid w:val="00276BE7"/>
    <w:rsid w:val="002A26B9"/>
    <w:rsid w:val="002E3C05"/>
    <w:rsid w:val="003C0273"/>
    <w:rsid w:val="003D18CB"/>
    <w:rsid w:val="003D4F9E"/>
    <w:rsid w:val="00495FA9"/>
    <w:rsid w:val="004A2E08"/>
    <w:rsid w:val="004C5EA9"/>
    <w:rsid w:val="0052568D"/>
    <w:rsid w:val="00557BEB"/>
    <w:rsid w:val="005C5E4D"/>
    <w:rsid w:val="005D3631"/>
    <w:rsid w:val="005D7AA8"/>
    <w:rsid w:val="006303DE"/>
    <w:rsid w:val="0063589D"/>
    <w:rsid w:val="006533EA"/>
    <w:rsid w:val="00661451"/>
    <w:rsid w:val="006A2DDE"/>
    <w:rsid w:val="006C2835"/>
    <w:rsid w:val="0070304D"/>
    <w:rsid w:val="007344EC"/>
    <w:rsid w:val="007D7E1B"/>
    <w:rsid w:val="00864B13"/>
    <w:rsid w:val="008773D1"/>
    <w:rsid w:val="008A42B0"/>
    <w:rsid w:val="00A83E47"/>
    <w:rsid w:val="00B0089A"/>
    <w:rsid w:val="00B61308"/>
    <w:rsid w:val="00BA6762"/>
    <w:rsid w:val="00C923DD"/>
    <w:rsid w:val="00CC5273"/>
    <w:rsid w:val="00D016AC"/>
    <w:rsid w:val="00D768B4"/>
    <w:rsid w:val="00D976D5"/>
    <w:rsid w:val="00DE5F57"/>
    <w:rsid w:val="00DE79A4"/>
    <w:rsid w:val="00DF538C"/>
    <w:rsid w:val="00E130FB"/>
    <w:rsid w:val="00E94A82"/>
    <w:rsid w:val="00EC25B9"/>
    <w:rsid w:val="00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2BB729"/>
  <w15:chartTrackingRefBased/>
  <w15:docId w15:val="{0105A4EC-896A-461B-A6F5-83A6787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customStyle="1" w:styleId="markedcontent">
    <w:name w:val="markedcontent"/>
    <w:basedOn w:val="Domylnaczcionkaakapitu"/>
    <w:rsid w:val="00E130FB"/>
  </w:style>
  <w:style w:type="paragraph" w:styleId="Poprawka">
    <w:name w:val="Revision"/>
    <w:hidden/>
    <w:uiPriority w:val="99"/>
    <w:semiHidden/>
    <w:rsid w:val="003C027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557BE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Jakubowska</dc:creator>
  <cp:keywords/>
  <cp:lastModifiedBy>Marcin Ziółkowski</cp:lastModifiedBy>
  <cp:revision>7</cp:revision>
  <cp:lastPrinted>2022-01-11T09:03:00Z</cp:lastPrinted>
  <dcterms:created xsi:type="dcterms:W3CDTF">2022-01-11T07:44:00Z</dcterms:created>
  <dcterms:modified xsi:type="dcterms:W3CDTF">2022-02-08T11:32:00Z</dcterms:modified>
</cp:coreProperties>
</file>